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DA" w:rsidRPr="00073A1F" w:rsidRDefault="00D557DA" w:rsidP="00D557DA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  <w:r w:rsidRPr="00073A1F">
        <w:rPr>
          <w:rFonts w:ascii="GHEA Grapalat" w:hAnsi="GHEA Grapalat" w:cs="Sylfaen"/>
          <w:b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color w:val="000000"/>
          <w:sz w:val="24"/>
          <w:szCs w:val="24"/>
          <w:lang w:val="en-US"/>
        </w:rPr>
        <w:t>ՍԱՀՄԱՆԱԴՐԱԿԱՆ</w:t>
      </w:r>
    </w:p>
    <w:p w:rsidR="00D557DA" w:rsidRPr="0044578B" w:rsidRDefault="00D557DA" w:rsidP="00D557DA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D557DA" w:rsidRPr="0044578B" w:rsidRDefault="00D557DA" w:rsidP="00D557DA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>ԱԶԳԱՅԻՆ ԺՈՂՈՎԻ ԿԱՆՈՆԱԿԱՐԳ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ՍԱՀՄԱՆԱԴՐԱԿԱՆ 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>ՆԵՐ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D557DA" w:rsidRPr="0044578B" w:rsidRDefault="00D557DA" w:rsidP="00D557DA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D557DA" w:rsidRPr="00270378" w:rsidRDefault="00D557DA" w:rsidP="00D557DA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70378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27037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270378">
        <w:rPr>
          <w:rFonts w:ascii="GHEA Grapalat" w:hAnsi="GHEA Grapalat"/>
          <w:sz w:val="24"/>
          <w:szCs w:val="24"/>
          <w:lang w:val="fr-FR"/>
        </w:rPr>
        <w:t>«Ազգային ժողովի կանոնակարգ»  2016 թվականի</w:t>
      </w:r>
      <w:r w:rsidRPr="00270378">
        <w:rPr>
          <w:sz w:val="24"/>
          <w:szCs w:val="24"/>
          <w:lang w:val="fr-FR"/>
        </w:rPr>
        <w:t> </w:t>
      </w:r>
      <w:r w:rsidRPr="00270378">
        <w:rPr>
          <w:rFonts w:ascii="GHEA Grapalat" w:hAnsi="GHEA Grapalat"/>
          <w:sz w:val="24"/>
          <w:szCs w:val="24"/>
          <w:lang w:val="fr-FR"/>
        </w:rPr>
        <w:t xml:space="preserve">դեկտեմբերի </w:t>
      </w:r>
      <w:r w:rsidR="00F85495">
        <w:rPr>
          <w:rFonts w:ascii="GHEA Grapalat" w:hAnsi="GHEA Grapalat"/>
          <w:sz w:val="24"/>
          <w:szCs w:val="24"/>
          <w:lang w:val="fr-FR"/>
        </w:rPr>
        <w:t xml:space="preserve">          </w:t>
      </w:r>
      <w:r w:rsidRPr="00270378">
        <w:rPr>
          <w:rFonts w:ascii="GHEA Grapalat" w:hAnsi="GHEA Grapalat"/>
          <w:sz w:val="24"/>
          <w:szCs w:val="24"/>
          <w:lang w:val="fr-FR"/>
        </w:rPr>
        <w:t xml:space="preserve">16-ի ՀՕ-9-Ն սահմանադրական օրենքի </w:t>
      </w:r>
      <w:r w:rsidRPr="00270378">
        <w:rPr>
          <w:rFonts w:ascii="GHEA Grapalat" w:eastAsia="GHEA Grapalat" w:hAnsi="GHEA Grapalat" w:cs="GHEA Grapalat"/>
          <w:sz w:val="24"/>
          <w:szCs w:val="24"/>
        </w:rPr>
        <w:t>(այսուհետ՝ Օրենք)</w:t>
      </w:r>
      <w:r w:rsidRPr="00270378">
        <w:rPr>
          <w:color w:val="000000"/>
          <w:sz w:val="24"/>
          <w:szCs w:val="24"/>
          <w:shd w:val="clear" w:color="auto" w:fill="FFFFFF"/>
        </w:rPr>
        <w:t> 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t>3-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րդ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t xml:space="preserve"> 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հոդվածի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t xml:space="preserve"> 1-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ին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t xml:space="preserve"> 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մասի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t xml:space="preserve"> 10-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րդ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t xml:space="preserve"> 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կետ</w:t>
      </w:r>
      <w:r w:rsidR="00F8549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ից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կամ ծառայողական բառերը հանել:</w:t>
      </w:r>
    </w:p>
    <w:p w:rsidR="00D557DA" w:rsidRPr="00270378" w:rsidRDefault="00D557DA" w:rsidP="00D557DA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70378">
        <w:rPr>
          <w:rFonts w:ascii="GHEA Grapalat" w:eastAsia="GHEA Grapalat" w:hAnsi="GHEA Grapalat" w:cs="GHEA Grapalat"/>
          <w:b/>
          <w:sz w:val="24"/>
          <w:szCs w:val="24"/>
        </w:rPr>
        <w:t>Հոդված 2.</w:t>
      </w:r>
      <w:r w:rsidRPr="00270378">
        <w:rPr>
          <w:rFonts w:eastAsia="GHEA Grapalat"/>
          <w:sz w:val="24"/>
          <w:szCs w:val="24"/>
        </w:rPr>
        <w:t> 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Օրենքի</w:t>
      </w:r>
      <w:r w:rsidRPr="00270378">
        <w:rPr>
          <w:color w:val="000000"/>
          <w:sz w:val="24"/>
          <w:szCs w:val="24"/>
          <w:shd w:val="clear" w:color="auto" w:fill="FFFFFF"/>
        </w:rPr>
        <w:t> 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14-րդ հոդվածի 4-րդ մասից, 17-րդ հոդվածի 4-րդ մասից, 21-րդ հոդվածի 2-րդ մասից և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122-րդ հոդվածի 5-րդ մաս</w:t>
      </w:r>
      <w:r w:rsidR="00271A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ից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ծառայողական</w:t>
      </w:r>
      <w:r w:rsidR="00F85495">
        <w:rPr>
          <w:rFonts w:ascii="GHEA Grapalat" w:eastAsia="GHEA Grapalat" w:hAnsi="GHEA Grapalat" w:cs="GHEA Grapalat"/>
          <w:sz w:val="24"/>
          <w:szCs w:val="24"/>
        </w:rPr>
        <w:t>,</w:t>
      </w:r>
      <w:r w:rsidRPr="00270378">
        <w:rPr>
          <w:rFonts w:ascii="GHEA Grapalat" w:eastAsia="GHEA Grapalat" w:hAnsi="GHEA Grapalat" w:cs="GHEA Grapalat"/>
          <w:sz w:val="24"/>
          <w:szCs w:val="24"/>
        </w:rPr>
        <w:t> բառը հանել:</w:t>
      </w:r>
    </w:p>
    <w:p w:rsidR="00D557DA" w:rsidRPr="00270378" w:rsidRDefault="00D557DA" w:rsidP="00D557DA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70378">
        <w:rPr>
          <w:rFonts w:ascii="GHEA Grapalat" w:eastAsia="GHEA Grapalat" w:hAnsi="GHEA Grapalat" w:cs="GHEA Grapalat"/>
          <w:b/>
          <w:sz w:val="24"/>
          <w:szCs w:val="24"/>
        </w:rPr>
        <w:t>Հոդված 3.</w:t>
      </w:r>
      <w:r w:rsidRPr="00270378">
        <w:rPr>
          <w:rFonts w:eastAsia="GHEA Grapalat"/>
          <w:sz w:val="24"/>
          <w:szCs w:val="24"/>
        </w:rPr>
        <w:t> 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Օրենքի</w:t>
      </w:r>
      <w:r w:rsidRPr="00270378">
        <w:rPr>
          <w:color w:val="000000"/>
          <w:sz w:val="24"/>
          <w:szCs w:val="24"/>
          <w:shd w:val="clear" w:color="auto" w:fill="FFFFFF"/>
        </w:rPr>
        <w:t> 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7037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88-րդ հոդվածի 6-րդ մասից, 90-րդ հոդվածի 3-րդ մասի 3-րդ կետից, 117-րդ հոդվածի 6-րդ մասից և 118-րդ հոդվածի 1-ին մասի 4-րդ կետից</w:t>
      </w:r>
      <w:r w:rsidRPr="00270378">
        <w:rPr>
          <w:rFonts w:ascii="GHEA Grapalat" w:eastAsia="GHEA Grapalat" w:hAnsi="GHEA Grapalat" w:cs="GHEA Grapalat"/>
          <w:sz w:val="24"/>
          <w:szCs w:val="24"/>
        </w:rPr>
        <w:t xml:space="preserve"> և ծառայողական բառերը հանել:</w:t>
      </w:r>
    </w:p>
    <w:p w:rsidR="00A259BE" w:rsidRDefault="00D557DA" w:rsidP="00A259BE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27037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 4.</w:t>
      </w:r>
      <w:r w:rsidRPr="0027037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A259BE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A259BE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A259BE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A259B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259BE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A259B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259BE">
        <w:rPr>
          <w:rFonts w:ascii="GHEA Grapalat" w:hAnsi="GHEA Grapalat" w:cs="Times Armenian"/>
          <w:sz w:val="24"/>
          <w:szCs w:val="24"/>
          <w:lang w:val="hy-AM"/>
        </w:rPr>
        <w:t>է</w:t>
      </w:r>
      <w:r w:rsidR="00A259BE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259BE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A259BE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A259BE" w:rsidRDefault="006C30BD" w:rsidP="00A259BE">
      <w:pPr>
        <w:spacing w:line="360" w:lineRule="auto"/>
        <w:ind w:right="-426" w:firstLine="720"/>
        <w:jc w:val="both"/>
        <w:textAlignment w:val="baseline"/>
        <w:rPr>
          <w:lang w:val="hy-AM"/>
        </w:rPr>
      </w:pPr>
    </w:p>
    <w:sectPr w:rsidR="006C30BD" w:rsidRPr="00A259BE" w:rsidSect="00D42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E3543"/>
    <w:rsid w:val="001E3543"/>
    <w:rsid w:val="00271A29"/>
    <w:rsid w:val="00376272"/>
    <w:rsid w:val="006C30BD"/>
    <w:rsid w:val="00A259BE"/>
    <w:rsid w:val="00D4229E"/>
    <w:rsid w:val="00D557DA"/>
    <w:rsid w:val="00F8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DA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557DA"/>
    <w:rPr>
      <w:rFonts w:ascii="Calibri" w:eastAsia="Calibri" w:hAnsi="Calibri" w:cs="Calibri"/>
      <w:sz w:val="22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2021-12-13T15:26:00Z</dcterms:created>
  <dcterms:modified xsi:type="dcterms:W3CDTF">2021-12-23T06:30:00Z</dcterms:modified>
</cp:coreProperties>
</file>